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BD1" w:rsidRPr="001C782B" w:rsidRDefault="00901BD1" w:rsidP="00901BD1">
      <w:pPr>
        <w:jc w:val="right"/>
        <w:rPr>
          <w:sz w:val="24"/>
          <w:szCs w:val="24"/>
        </w:rPr>
      </w:pPr>
    </w:p>
    <w:p w:rsidR="00901BD1" w:rsidRPr="001C782B" w:rsidRDefault="00901BD1" w:rsidP="00901BD1">
      <w:pPr>
        <w:jc w:val="center"/>
        <w:rPr>
          <w:b/>
          <w:sz w:val="24"/>
          <w:szCs w:val="24"/>
        </w:rPr>
      </w:pPr>
      <w:r w:rsidRPr="001C782B">
        <w:rPr>
          <w:b/>
          <w:sz w:val="24"/>
          <w:szCs w:val="24"/>
        </w:rPr>
        <w:t>Техническое задание по монтажу и настройке оборудования</w:t>
      </w:r>
    </w:p>
    <w:p w:rsidR="00901BD1" w:rsidRPr="001C782B" w:rsidRDefault="00901BD1" w:rsidP="00901BD1">
      <w:pPr>
        <w:jc w:val="center"/>
        <w:rPr>
          <w:sz w:val="24"/>
          <w:szCs w:val="24"/>
        </w:rPr>
      </w:pPr>
    </w:p>
    <w:p w:rsidR="00901BD1" w:rsidRDefault="00901BD1" w:rsidP="00901BD1">
      <w:pPr>
        <w:spacing w:after="80"/>
        <w:rPr>
          <w:sz w:val="24"/>
          <w:szCs w:val="24"/>
        </w:rPr>
      </w:pPr>
      <w:r w:rsidRPr="001C782B">
        <w:rPr>
          <w:sz w:val="24"/>
          <w:szCs w:val="24"/>
        </w:rPr>
        <w:t xml:space="preserve">Выполнение работ по монтажу системы видеонаблюдения должно соответствовать нормам и требованиям, принятым на территории Республики Казахстан. Монтаж осуществляется с учетом особенностей объекта и </w:t>
      </w:r>
      <w:r>
        <w:rPr>
          <w:sz w:val="24"/>
          <w:szCs w:val="24"/>
        </w:rPr>
        <w:t>требованиями заказчика</w:t>
      </w:r>
    </w:p>
    <w:p w:rsidR="00451FF5" w:rsidRPr="001C782B" w:rsidRDefault="00451FF5" w:rsidP="00901BD1">
      <w:pPr>
        <w:spacing w:after="80"/>
        <w:rPr>
          <w:sz w:val="24"/>
          <w:szCs w:val="24"/>
        </w:rPr>
      </w:pPr>
    </w:p>
    <w:p w:rsidR="00901BD1" w:rsidRPr="001C782B" w:rsidRDefault="00901BD1" w:rsidP="00901BD1">
      <w:pPr>
        <w:spacing w:after="80"/>
        <w:jc w:val="center"/>
        <w:rPr>
          <w:b/>
          <w:sz w:val="24"/>
          <w:szCs w:val="24"/>
        </w:rPr>
      </w:pPr>
      <w:r w:rsidRPr="001C782B">
        <w:rPr>
          <w:b/>
          <w:sz w:val="24"/>
          <w:szCs w:val="24"/>
        </w:rPr>
        <w:t>1. Требования Зака</w:t>
      </w:r>
      <w:r>
        <w:rPr>
          <w:b/>
          <w:sz w:val="24"/>
          <w:szCs w:val="24"/>
        </w:rPr>
        <w:t>зчика к системе видеонаблюдения</w:t>
      </w:r>
    </w:p>
    <w:p w:rsidR="004338D3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1.1. Назначение системы видеонаблюд</w:t>
      </w:r>
      <w:r>
        <w:rPr>
          <w:sz w:val="24"/>
          <w:szCs w:val="24"/>
        </w:rPr>
        <w:t xml:space="preserve">ения: система видеонаблюдения </w:t>
      </w:r>
      <w:r w:rsidRPr="001C782B">
        <w:rPr>
          <w:sz w:val="24"/>
          <w:szCs w:val="24"/>
        </w:rPr>
        <w:t>предназначена для визуального наблюдения и регистрации (для дальнейшего просмотра) изображений ключевых зон объекта. Система должна обеспечивать круглосуточный визуальный контроль за местами входа и выхода (въезда и выезда) на АЗС, перед зданием; возможность в ночное время, а также при условии плохой видимости (дождь, снегопад</w:t>
      </w:r>
      <w:r>
        <w:rPr>
          <w:sz w:val="24"/>
          <w:szCs w:val="24"/>
        </w:rPr>
        <w:t>, туман</w:t>
      </w:r>
      <w:r w:rsidRPr="001C782B">
        <w:rPr>
          <w:sz w:val="24"/>
          <w:szCs w:val="24"/>
        </w:rPr>
        <w:t xml:space="preserve"> и т.п.) идентифицировать личность.</w:t>
      </w:r>
    </w:p>
    <w:p w:rsidR="001A3624" w:rsidRPr="001A3624" w:rsidRDefault="001A3624" w:rsidP="00901BD1">
      <w:pPr>
        <w:spacing w:after="8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Климатические изменения температуры воздуха -</w:t>
      </w:r>
      <w:proofErr w:type="gramStart"/>
      <w:r w:rsidR="001B68B4">
        <w:rPr>
          <w:color w:val="FF0000"/>
          <w:sz w:val="24"/>
          <w:szCs w:val="24"/>
        </w:rPr>
        <w:t>40</w:t>
      </w:r>
      <w:r>
        <w:rPr>
          <w:color w:val="FF0000"/>
          <w:sz w:val="24"/>
          <w:szCs w:val="24"/>
        </w:rPr>
        <w:t>….</w:t>
      </w:r>
      <w:proofErr w:type="gramEnd"/>
      <w:r>
        <w:rPr>
          <w:color w:val="FF0000"/>
          <w:sz w:val="24"/>
          <w:szCs w:val="24"/>
        </w:rPr>
        <w:t>+</w:t>
      </w:r>
      <w:r w:rsidR="001B68B4">
        <w:rPr>
          <w:color w:val="FF0000"/>
          <w:sz w:val="24"/>
          <w:szCs w:val="24"/>
        </w:rPr>
        <w:t>7</w:t>
      </w:r>
      <w:r>
        <w:rPr>
          <w:color w:val="FF0000"/>
          <w:sz w:val="24"/>
          <w:szCs w:val="24"/>
        </w:rPr>
        <w:t>0С не должны влиять на процесс записи и ее качество.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1.2. Система должна осуществлять круглосуточную запись видеоинформации с указанием номера видеокамеры, даты и времени</w:t>
      </w:r>
      <w:r w:rsidR="001A3624">
        <w:rPr>
          <w:sz w:val="24"/>
          <w:szCs w:val="24"/>
        </w:rPr>
        <w:t>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1.3. Система должна предусматривать возможность просмотра текущего изображения с видеокамер в любое время суток, без прерывания записи видеоинформации</w:t>
      </w:r>
      <w:r>
        <w:rPr>
          <w:sz w:val="24"/>
          <w:szCs w:val="24"/>
        </w:rPr>
        <w:t xml:space="preserve"> по сети, в том числе и удаленный просмотр для головного офиса ТОО «</w:t>
      </w:r>
      <w:r>
        <w:rPr>
          <w:sz w:val="24"/>
          <w:szCs w:val="24"/>
          <w:lang w:val="en-US"/>
        </w:rPr>
        <w:t>Sinooil</w:t>
      </w:r>
      <w:r>
        <w:rPr>
          <w:sz w:val="24"/>
          <w:szCs w:val="24"/>
        </w:rPr>
        <w:t>»</w:t>
      </w:r>
      <w:r w:rsidRPr="001C782B">
        <w:rPr>
          <w:sz w:val="24"/>
          <w:szCs w:val="24"/>
        </w:rPr>
        <w:t>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1.4. Система должна предусматривать возможность выполнения следующих действий параллельно процессу записи:</w:t>
      </w:r>
    </w:p>
    <w:p w:rsidR="00901BD1" w:rsidRPr="00901BD1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- оперативный поиск и просмотр видеозаписи с заданной камеры за указанный временной интервал в </w:t>
      </w:r>
      <w:r w:rsidRPr="00901BD1">
        <w:rPr>
          <w:sz w:val="24"/>
          <w:szCs w:val="24"/>
        </w:rPr>
        <w:t>пределах последних 30 суток, при максимальном разрешении видеокамер;</w:t>
      </w:r>
    </w:p>
    <w:p w:rsidR="00901BD1" w:rsidRPr="00901BD1" w:rsidRDefault="00901BD1" w:rsidP="00901BD1">
      <w:pPr>
        <w:spacing w:after="80"/>
        <w:jc w:val="both"/>
        <w:rPr>
          <w:sz w:val="24"/>
          <w:szCs w:val="24"/>
        </w:rPr>
      </w:pPr>
      <w:r w:rsidRPr="00901BD1">
        <w:rPr>
          <w:sz w:val="24"/>
          <w:szCs w:val="24"/>
        </w:rPr>
        <w:t>- сохранение интересующего фрагмента на жестком диске USB-карте памяти или по сети на жестком диске ПК оператора.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1.5. Система должна сохранять автономность работы при сбоях в энергоснабжении путем автоматического переключения на резервное питание без нарушения установленных режимов работы и функционального состояния системы. </w:t>
      </w:r>
    </w:p>
    <w:p w:rsidR="00901BD1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1.6. Резервный источник питания при отсутствии напряжения в сети должен обеспечивать надежное выполнение основных функций системы</w:t>
      </w:r>
      <w:r>
        <w:rPr>
          <w:sz w:val="24"/>
          <w:szCs w:val="24"/>
        </w:rPr>
        <w:t>.</w:t>
      </w:r>
      <w:r w:rsidR="001A3624" w:rsidRPr="001A3624">
        <w:rPr>
          <w:sz w:val="24"/>
          <w:szCs w:val="24"/>
        </w:rPr>
        <w:t xml:space="preserve"> </w:t>
      </w:r>
      <w:r w:rsidRPr="001C782B">
        <w:rPr>
          <w:sz w:val="24"/>
          <w:szCs w:val="24"/>
        </w:rPr>
        <w:t>Также должна быть реализована функция звуковой индикации, предупреждающей о разряде источников резервного питания ниже допустимого предела.</w:t>
      </w:r>
    </w:p>
    <w:p w:rsidR="00323F6D" w:rsidRDefault="00323F6D" w:rsidP="00901BD1">
      <w:pPr>
        <w:spacing w:after="8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Блок питания видеокамер должен обеспечить стабильную работу в течение </w:t>
      </w:r>
      <w:r w:rsidR="001B68B4">
        <w:rPr>
          <w:color w:val="FF0000"/>
          <w:sz w:val="24"/>
          <w:szCs w:val="24"/>
        </w:rPr>
        <w:t>60</w:t>
      </w:r>
      <w:r>
        <w:rPr>
          <w:color w:val="FF0000"/>
          <w:sz w:val="24"/>
          <w:szCs w:val="24"/>
        </w:rPr>
        <w:t xml:space="preserve"> минут с момента отключения основного электроснабжения, а также </w:t>
      </w:r>
      <w:r w:rsidR="006D313B">
        <w:rPr>
          <w:color w:val="FF0000"/>
          <w:sz w:val="24"/>
          <w:szCs w:val="24"/>
        </w:rPr>
        <w:t>иметь стабилизированное выходное напряжение.</w:t>
      </w:r>
    </w:p>
    <w:p w:rsidR="00901BD1" w:rsidRPr="001C782B" w:rsidRDefault="00901BD1" w:rsidP="00901BD1">
      <w:pPr>
        <w:spacing w:after="8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1.7. После длительного (вызвавшего отключение системы) отсутствия и последующего восстановления электроснабжения система видеонаблюдения должна включаться и автоматически перейти в режим записи видеоинформации с настройками, заданными до отключения электропитания.</w:t>
      </w:r>
    </w:p>
    <w:p w:rsidR="00901BD1" w:rsidRPr="00F17FC2" w:rsidRDefault="00901BD1" w:rsidP="00901BD1">
      <w:pPr>
        <w:pStyle w:val="1"/>
        <w:widowControl/>
        <w:numPr>
          <w:ilvl w:val="1"/>
          <w:numId w:val="1"/>
        </w:numPr>
        <w:ind w:left="0" w:firstLine="0"/>
        <w:contextualSpacing/>
        <w:jc w:val="both"/>
        <w:rPr>
          <w:rFonts w:ascii="Times New Roman" w:hAnsi="Times New Roman" w:cs="Times New Roman"/>
        </w:rPr>
      </w:pPr>
      <w:r w:rsidRPr="001C782B">
        <w:rPr>
          <w:rFonts w:ascii="Times New Roman" w:hAnsi="Times New Roman" w:cs="Times New Roman"/>
        </w:rPr>
        <w:t xml:space="preserve">Система хранения: 1) </w:t>
      </w:r>
      <w:proofErr w:type="gramStart"/>
      <w:r w:rsidRPr="001C782B">
        <w:rPr>
          <w:rFonts w:ascii="Times New Roman" w:hAnsi="Times New Roman" w:cs="Times New Roman"/>
        </w:rPr>
        <w:t>В</w:t>
      </w:r>
      <w:proofErr w:type="gramEnd"/>
      <w:r w:rsidRPr="001C782B">
        <w:rPr>
          <w:rFonts w:ascii="Times New Roman" w:hAnsi="Times New Roman" w:cs="Times New Roman"/>
        </w:rPr>
        <w:t xml:space="preserve"> качестве системы хранения видеоданных должны использоваться встроенные RAID-массивы. 2) Размер RAID-массива должен обеспечивать глубину видеоархива по всем видеоканалам не менее 30 суток при непрерывной записи. Должен быть предусмотрен запас по </w:t>
      </w:r>
      <w:r w:rsidRPr="00F17FC2">
        <w:rPr>
          <w:rFonts w:ascii="Times New Roman" w:hAnsi="Times New Roman" w:cs="Times New Roman"/>
        </w:rPr>
        <w:t xml:space="preserve">размеру доступного дискового пространства на серверах не менее 20% от расчетного объема. 3) Система должна иметь </w:t>
      </w:r>
      <w:r w:rsidR="001A3624" w:rsidRPr="00F17FC2">
        <w:rPr>
          <w:rFonts w:ascii="Times New Roman" w:hAnsi="Times New Roman" w:cs="Times New Roman"/>
        </w:rPr>
        <w:t>возможность,</w:t>
      </w:r>
      <w:r w:rsidRPr="00F17FC2">
        <w:rPr>
          <w:rFonts w:ascii="Times New Roman" w:hAnsi="Times New Roman" w:cs="Times New Roman"/>
        </w:rPr>
        <w:t xml:space="preserve"> как постоянной записи, так и записи по событиям</w:t>
      </w:r>
      <w:r w:rsidR="001A3624">
        <w:rPr>
          <w:rFonts w:ascii="Times New Roman" w:hAnsi="Times New Roman" w:cs="Times New Roman"/>
        </w:rPr>
        <w:t>.</w:t>
      </w:r>
      <w:r w:rsidRPr="00F17FC2">
        <w:rPr>
          <w:rFonts w:ascii="Times New Roman" w:hAnsi="Times New Roman" w:cs="Times New Roman"/>
        </w:rPr>
        <w:t xml:space="preserve"> 4) Должна быть предусмотрена возможность «горячей» замены жестких дисков. 5) Не допускается использование в качестве видеосерверов неспециализированного оборудования. 6) Предусмотреть </w:t>
      </w:r>
      <w:r w:rsidR="001A3624">
        <w:rPr>
          <w:rFonts w:ascii="Times New Roman" w:hAnsi="Times New Roman" w:cs="Times New Roman"/>
        </w:rPr>
        <w:t>возможность</w:t>
      </w:r>
      <w:r w:rsidRPr="00F17FC2">
        <w:rPr>
          <w:rFonts w:ascii="Times New Roman" w:hAnsi="Times New Roman" w:cs="Times New Roman"/>
        </w:rPr>
        <w:t xml:space="preserve"> </w:t>
      </w:r>
      <w:r w:rsidRPr="00F17FC2">
        <w:rPr>
          <w:rFonts w:ascii="Times New Roman" w:hAnsi="Times New Roman" w:cs="Times New Roman"/>
        </w:rPr>
        <w:lastRenderedPageBreak/>
        <w:t>выхода из строя жесткого диска без потери информации</w:t>
      </w:r>
      <w:r w:rsidR="001A3624">
        <w:rPr>
          <w:rFonts w:ascii="Times New Roman" w:hAnsi="Times New Roman" w:cs="Times New Roman"/>
        </w:rPr>
        <w:t>.</w:t>
      </w:r>
      <w:r w:rsidRPr="00F17FC2">
        <w:rPr>
          <w:rFonts w:ascii="Times New Roman" w:hAnsi="Times New Roman" w:cs="Times New Roman"/>
        </w:rPr>
        <w:t xml:space="preserve"> 7)</w:t>
      </w:r>
      <w:r w:rsidRPr="00F17FC2">
        <w:rPr>
          <w:rStyle w:val="a5"/>
          <w:rFonts w:ascii="Times New Roman" w:hAnsi="Times New Roman" w:cs="Times New Roman"/>
        </w:rPr>
        <w:t xml:space="preserve"> </w:t>
      </w:r>
      <w:r w:rsidR="001A3624">
        <w:rPr>
          <w:rStyle w:val="a5"/>
          <w:rFonts w:ascii="Times New Roman" w:hAnsi="Times New Roman" w:cs="Times New Roman"/>
          <w:i w:val="0"/>
        </w:rPr>
        <w:t>Н</w:t>
      </w:r>
      <w:r w:rsidRPr="00F17FC2">
        <w:rPr>
          <w:rFonts w:ascii="Times New Roman" w:hAnsi="Times New Roman" w:cs="Times New Roman"/>
        </w:rPr>
        <w:t>астроить циклическую перезапись</w:t>
      </w:r>
      <w:r w:rsidR="001A3624">
        <w:rPr>
          <w:rFonts w:ascii="Times New Roman" w:hAnsi="Times New Roman" w:cs="Times New Roman"/>
        </w:rPr>
        <w:t>.</w:t>
      </w:r>
    </w:p>
    <w:p w:rsidR="00901BD1" w:rsidRPr="00F17FC2" w:rsidRDefault="00901BD1" w:rsidP="00901BD1">
      <w:pPr>
        <w:pStyle w:val="1"/>
        <w:widowControl/>
        <w:numPr>
          <w:ilvl w:val="1"/>
          <w:numId w:val="1"/>
        </w:numPr>
        <w:ind w:left="0" w:firstLine="0"/>
        <w:contextualSpacing/>
        <w:jc w:val="both"/>
        <w:rPr>
          <w:rFonts w:ascii="Times New Roman" w:hAnsi="Times New Roman" w:cs="Times New Roman"/>
        </w:rPr>
      </w:pPr>
      <w:r w:rsidRPr="00F17FC2">
        <w:rPr>
          <w:rFonts w:ascii="Times New Roman" w:hAnsi="Times New Roman" w:cs="Times New Roman"/>
        </w:rPr>
        <w:t>Бесплатное обновление программного обеспечения - в течени</w:t>
      </w:r>
      <w:r w:rsidR="001A3624">
        <w:rPr>
          <w:rFonts w:ascii="Times New Roman" w:hAnsi="Times New Roman" w:cs="Times New Roman"/>
        </w:rPr>
        <w:t>е</w:t>
      </w:r>
      <w:r w:rsidRPr="00F17FC2">
        <w:rPr>
          <w:rFonts w:ascii="Times New Roman" w:hAnsi="Times New Roman" w:cs="Times New Roman"/>
        </w:rPr>
        <w:t xml:space="preserve"> всего срока службы Оборудования.</w:t>
      </w:r>
    </w:p>
    <w:p w:rsidR="00901BD1" w:rsidRPr="000B3771" w:rsidRDefault="00901BD1" w:rsidP="001A3624">
      <w:pPr>
        <w:numPr>
          <w:ilvl w:val="1"/>
          <w:numId w:val="1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0B3771">
        <w:rPr>
          <w:sz w:val="24"/>
          <w:szCs w:val="24"/>
        </w:rPr>
        <w:t>Зоны видеонаблюдения. Зоны видеонаблюд</w:t>
      </w:r>
      <w:r w:rsidR="001A3624">
        <w:rPr>
          <w:sz w:val="24"/>
          <w:szCs w:val="24"/>
        </w:rPr>
        <w:t xml:space="preserve">ения системы должны максимально </w:t>
      </w:r>
      <w:r w:rsidRPr="000B3771">
        <w:rPr>
          <w:sz w:val="24"/>
          <w:szCs w:val="24"/>
        </w:rPr>
        <w:t xml:space="preserve">перекрывать территорию. </w:t>
      </w:r>
    </w:p>
    <w:p w:rsidR="00901BD1" w:rsidRDefault="00901BD1" w:rsidP="001A362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>Ограничение доступа. Система должна предусматривать возможность входа по паролю для предотвращения несанкционированного к ее ресурсам и настройкам. Права на сохранение фрагмента видеозаписи, редактирование, удаление предоставить только назначенным сотрудникам Заказчика.</w:t>
      </w:r>
    </w:p>
    <w:p w:rsidR="00D16504" w:rsidRDefault="004338D3" w:rsidP="008167D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Камеры системы видеонаблюдения обеспечиваются питанием </w:t>
      </w:r>
      <w:proofErr w:type="spellStart"/>
      <w:r>
        <w:rPr>
          <w:lang w:val="en-US"/>
        </w:rPr>
        <w:t>PoE</w:t>
      </w:r>
      <w:proofErr w:type="spellEnd"/>
    </w:p>
    <w:p w:rsidR="00D16504" w:rsidRPr="008167D4" w:rsidRDefault="00D16504" w:rsidP="00D16504">
      <w:pPr>
        <w:pStyle w:val="a3"/>
        <w:numPr>
          <w:ilvl w:val="1"/>
          <w:numId w:val="1"/>
        </w:numPr>
        <w:spacing w:before="0" w:beforeAutospacing="0" w:after="0" w:afterAutospacing="0"/>
        <w:ind w:left="0" w:firstLine="0"/>
        <w:jc w:val="both"/>
      </w:pPr>
      <w:r>
        <w:t>Кабель должен быть уличного исполнения, не менее F/UTP - экранированная витая пара Cat.5e</w:t>
      </w:r>
      <w:r w:rsidR="005D3A9B">
        <w:t xml:space="preserve">, оптический кабель не менее 8 </w:t>
      </w:r>
      <w:proofErr w:type="spellStart"/>
      <w:r w:rsidR="005D3A9B">
        <w:t>волокн</w:t>
      </w:r>
      <w:proofErr w:type="spellEnd"/>
      <w:r w:rsidR="005D3A9B">
        <w:t xml:space="preserve">. </w:t>
      </w:r>
    </w:p>
    <w:p w:rsidR="00901BD1" w:rsidRPr="00F17FC2" w:rsidRDefault="005D3A9B" w:rsidP="00901BD1">
      <w:pPr>
        <w:numPr>
          <w:ilvl w:val="0"/>
          <w:numId w:val="1"/>
        </w:numPr>
        <w:spacing w:after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01BD1" w:rsidRPr="00F17FC2">
        <w:rPr>
          <w:b/>
          <w:sz w:val="24"/>
          <w:szCs w:val="24"/>
        </w:rPr>
        <w:t>Требования к работам</w:t>
      </w:r>
    </w:p>
    <w:p w:rsidR="0053645A" w:rsidRPr="001C782B" w:rsidRDefault="00901BD1" w:rsidP="00637F84">
      <w:pPr>
        <w:jc w:val="both"/>
        <w:rPr>
          <w:sz w:val="24"/>
          <w:szCs w:val="24"/>
        </w:rPr>
      </w:pPr>
      <w:r w:rsidRPr="001C782B">
        <w:rPr>
          <w:sz w:val="24"/>
          <w:szCs w:val="24"/>
        </w:rPr>
        <w:t xml:space="preserve">2.1 Объекты Заказчика находится в чистовом ремонте, при необходимости </w:t>
      </w:r>
      <w:proofErr w:type="spellStart"/>
      <w:r w:rsidRPr="001C782B">
        <w:rPr>
          <w:sz w:val="24"/>
          <w:szCs w:val="24"/>
        </w:rPr>
        <w:t>штробления</w:t>
      </w:r>
      <w:proofErr w:type="spellEnd"/>
      <w:r w:rsidRPr="001C782B">
        <w:rPr>
          <w:sz w:val="24"/>
          <w:szCs w:val="24"/>
        </w:rPr>
        <w:t xml:space="preserve"> стен или потолков, Поставщик обязан привести все в первоначальный внешний вид.</w:t>
      </w:r>
    </w:p>
    <w:p w:rsidR="0053645A" w:rsidRPr="00531D9B" w:rsidRDefault="00901BD1" w:rsidP="00901BD1">
      <w:pPr>
        <w:jc w:val="both"/>
        <w:rPr>
          <w:sz w:val="24"/>
          <w:szCs w:val="24"/>
        </w:rPr>
      </w:pPr>
      <w:r w:rsidRPr="001C782B">
        <w:rPr>
          <w:sz w:val="24"/>
          <w:szCs w:val="24"/>
        </w:rPr>
        <w:t>Преимущественно прокладка кабельной продукции осуществляется методом скрытых работ, с наименьшим применени</w:t>
      </w:r>
      <w:r>
        <w:rPr>
          <w:sz w:val="24"/>
          <w:szCs w:val="24"/>
        </w:rPr>
        <w:t>ем кабельного канала и ПВХ труб, по существующим кабельным каналам</w:t>
      </w:r>
      <w:r w:rsidRPr="000B3771">
        <w:rPr>
          <w:sz w:val="24"/>
          <w:szCs w:val="24"/>
        </w:rPr>
        <w:t>.</w:t>
      </w:r>
      <w:r>
        <w:rPr>
          <w:sz w:val="24"/>
          <w:szCs w:val="24"/>
        </w:rPr>
        <w:t xml:space="preserve"> Кабели должны быть проложены качественно и без провисаний.</w:t>
      </w:r>
      <w:r w:rsidR="00D165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31D9B">
        <w:rPr>
          <w:sz w:val="24"/>
          <w:szCs w:val="24"/>
        </w:rPr>
        <w:t xml:space="preserve">Запрещается проводить кабель воздушным путем, в исключительных случаях разрешается проводить </w:t>
      </w:r>
      <w:proofErr w:type="gramStart"/>
      <w:r w:rsidR="00531D9B" w:rsidRPr="00531D9B">
        <w:rPr>
          <w:sz w:val="24"/>
          <w:szCs w:val="24"/>
        </w:rPr>
        <w:t>в специально</w:t>
      </w:r>
      <w:r w:rsidR="00531D9B">
        <w:rPr>
          <w:sz w:val="24"/>
          <w:szCs w:val="24"/>
        </w:rPr>
        <w:t>й</w:t>
      </w:r>
      <w:r w:rsidR="00531D9B" w:rsidRPr="00531D9B">
        <w:rPr>
          <w:sz w:val="24"/>
          <w:szCs w:val="24"/>
        </w:rPr>
        <w:t xml:space="preserve"> гофре</w:t>
      </w:r>
      <w:proofErr w:type="gramEnd"/>
      <w:r w:rsidRPr="00531D9B">
        <w:rPr>
          <w:sz w:val="24"/>
          <w:szCs w:val="24"/>
        </w:rPr>
        <w:t xml:space="preserve"> </w:t>
      </w:r>
      <w:r w:rsidR="00D415EE" w:rsidRPr="00531D9B">
        <w:rPr>
          <w:sz w:val="24"/>
          <w:szCs w:val="24"/>
        </w:rPr>
        <w:t>(</w:t>
      </w:r>
      <w:proofErr w:type="spellStart"/>
      <w:r w:rsidR="00D415EE" w:rsidRPr="00531D9B">
        <w:rPr>
          <w:sz w:val="24"/>
          <w:szCs w:val="24"/>
        </w:rPr>
        <w:t>Металлорукав</w:t>
      </w:r>
      <w:proofErr w:type="spellEnd"/>
      <w:r w:rsidR="00D415EE" w:rsidRPr="00531D9B">
        <w:rPr>
          <w:sz w:val="24"/>
          <w:szCs w:val="24"/>
        </w:rPr>
        <w:t xml:space="preserve"> в ПВХ изоляции) </w:t>
      </w:r>
      <w:r w:rsidRPr="00531D9B">
        <w:rPr>
          <w:sz w:val="24"/>
          <w:szCs w:val="24"/>
        </w:rPr>
        <w:t>наружного исполнения с натяжным тросом.</w:t>
      </w:r>
      <w:r w:rsidR="00D16504">
        <w:rPr>
          <w:sz w:val="24"/>
          <w:szCs w:val="24"/>
        </w:rPr>
        <w:t xml:space="preserve"> Запрещается проводить кабель над </w:t>
      </w:r>
      <w:proofErr w:type="spellStart"/>
      <w:r w:rsidR="00D16504">
        <w:rPr>
          <w:sz w:val="24"/>
          <w:szCs w:val="24"/>
        </w:rPr>
        <w:t>профнастилом</w:t>
      </w:r>
      <w:proofErr w:type="spellEnd"/>
      <w:r w:rsidR="00D16504">
        <w:rPr>
          <w:sz w:val="24"/>
          <w:szCs w:val="24"/>
        </w:rPr>
        <w:t xml:space="preserve">. </w:t>
      </w:r>
    </w:p>
    <w:p w:rsidR="004C689D" w:rsidRDefault="0053645A" w:rsidP="00901BD1">
      <w:pPr>
        <w:jc w:val="both"/>
        <w:rPr>
          <w:sz w:val="24"/>
          <w:szCs w:val="24"/>
        </w:rPr>
      </w:pPr>
      <w:r w:rsidRPr="00AE417A">
        <w:rPr>
          <w:sz w:val="24"/>
          <w:szCs w:val="24"/>
        </w:rPr>
        <w:t>Прокладка кабеля под грунтом: глубина транше</w:t>
      </w:r>
      <w:r w:rsidR="00DD558B" w:rsidRPr="00AE417A">
        <w:rPr>
          <w:sz w:val="24"/>
          <w:szCs w:val="24"/>
        </w:rPr>
        <w:t>и</w:t>
      </w:r>
      <w:r w:rsidRPr="00AE417A">
        <w:rPr>
          <w:sz w:val="24"/>
          <w:szCs w:val="24"/>
        </w:rPr>
        <w:t xml:space="preserve"> долж</w:t>
      </w:r>
      <w:r w:rsidR="00DD558B" w:rsidRPr="00AE417A">
        <w:rPr>
          <w:sz w:val="24"/>
          <w:szCs w:val="24"/>
        </w:rPr>
        <w:t>на</w:t>
      </w:r>
      <w:r w:rsidRPr="00AE417A">
        <w:rPr>
          <w:sz w:val="24"/>
          <w:szCs w:val="24"/>
        </w:rPr>
        <w:t xml:space="preserve"> быть не менее 70 см (с учетом песочной подушки 80 см), кабеля должны проложены в кабельных каналах</w:t>
      </w:r>
      <w:r w:rsidR="005D3A9B">
        <w:rPr>
          <w:sz w:val="24"/>
          <w:szCs w:val="24"/>
        </w:rPr>
        <w:t xml:space="preserve"> (</w:t>
      </w:r>
      <w:r w:rsidR="005D3A9B" w:rsidRPr="00D3190B">
        <w:rPr>
          <w:rFonts w:eastAsia="Times New Roman"/>
          <w:sz w:val="24"/>
          <w:szCs w:val="28"/>
          <w:lang w:eastAsia="ru-RU"/>
        </w:rPr>
        <w:t>пластикой трубы</w:t>
      </w:r>
      <w:r w:rsidR="005D3A9B">
        <w:rPr>
          <w:sz w:val="24"/>
          <w:szCs w:val="24"/>
        </w:rPr>
        <w:t>)</w:t>
      </w:r>
      <w:r w:rsidRPr="00AE417A">
        <w:rPr>
          <w:sz w:val="24"/>
          <w:szCs w:val="24"/>
        </w:rPr>
        <w:t>.</w:t>
      </w:r>
      <w:r w:rsidR="008E4ED6">
        <w:rPr>
          <w:sz w:val="24"/>
          <w:szCs w:val="24"/>
        </w:rPr>
        <w:t xml:space="preserve"> </w:t>
      </w:r>
      <w:r w:rsidR="00901BD1">
        <w:rPr>
          <w:sz w:val="24"/>
          <w:szCs w:val="24"/>
        </w:rPr>
        <w:t>В случае необходимости по согласованию с Заказчиком места установки, Поставщик своими силами и за свой счет устанавливает дополнительные опоры для камер видеонаблюдения</w:t>
      </w:r>
      <w:r w:rsidR="004C689D">
        <w:rPr>
          <w:sz w:val="24"/>
          <w:szCs w:val="24"/>
        </w:rPr>
        <w:t>.</w:t>
      </w:r>
    </w:p>
    <w:p w:rsidR="004C689D" w:rsidRDefault="004C689D" w:rsidP="004C68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Требование к </w:t>
      </w:r>
      <w:proofErr w:type="gramStart"/>
      <w:r>
        <w:rPr>
          <w:sz w:val="24"/>
          <w:szCs w:val="24"/>
        </w:rPr>
        <w:t>опорам :</w:t>
      </w:r>
      <w:proofErr w:type="gramEnd"/>
      <w:r>
        <w:rPr>
          <w:sz w:val="24"/>
          <w:szCs w:val="24"/>
        </w:rPr>
        <w:t xml:space="preserve"> </w:t>
      </w:r>
    </w:p>
    <w:p w:rsidR="004C689D" w:rsidRDefault="004C689D" w:rsidP="00BE51AB">
      <w:pPr>
        <w:pStyle w:val="ad"/>
        <w:jc w:val="both"/>
        <w:rPr>
          <w:sz w:val="24"/>
          <w:szCs w:val="24"/>
        </w:rPr>
      </w:pPr>
      <w:r>
        <w:rPr>
          <w:sz w:val="24"/>
          <w:szCs w:val="24"/>
        </w:rPr>
        <w:t>Опора долж</w:t>
      </w:r>
      <w:r w:rsidR="00D16504">
        <w:rPr>
          <w:sz w:val="24"/>
          <w:szCs w:val="24"/>
        </w:rPr>
        <w:t>на</w:t>
      </w:r>
      <w:r>
        <w:rPr>
          <w:sz w:val="24"/>
          <w:szCs w:val="24"/>
        </w:rPr>
        <w:t xml:space="preserve"> быть</w:t>
      </w:r>
      <w:r w:rsidR="00D16504">
        <w:rPr>
          <w:sz w:val="24"/>
          <w:szCs w:val="24"/>
        </w:rPr>
        <w:t xml:space="preserve"> в виде</w:t>
      </w:r>
      <w:r>
        <w:rPr>
          <w:sz w:val="24"/>
          <w:szCs w:val="24"/>
        </w:rPr>
        <w:t xml:space="preserve"> профильной труб</w:t>
      </w:r>
      <w:r w:rsidR="00D16504">
        <w:rPr>
          <w:sz w:val="24"/>
          <w:szCs w:val="24"/>
        </w:rPr>
        <w:t>ы размером</w:t>
      </w:r>
      <w:r>
        <w:rPr>
          <w:sz w:val="24"/>
          <w:szCs w:val="24"/>
        </w:rPr>
        <w:t xml:space="preserve"> не менее 10 см на 10 см (100 мм на 100 мм)</w:t>
      </w:r>
    </w:p>
    <w:p w:rsidR="004C689D" w:rsidRPr="009F3EC0" w:rsidRDefault="004C689D" w:rsidP="00BE51AB">
      <w:pPr>
        <w:pStyle w:val="ad"/>
        <w:jc w:val="both"/>
        <w:rPr>
          <w:sz w:val="24"/>
          <w:szCs w:val="24"/>
        </w:rPr>
      </w:pPr>
      <w:r w:rsidRPr="004C689D">
        <w:rPr>
          <w:sz w:val="24"/>
          <w:szCs w:val="24"/>
        </w:rPr>
        <w:t>Т</w:t>
      </w:r>
      <w:r w:rsidRPr="009F3EC0">
        <w:rPr>
          <w:sz w:val="24"/>
          <w:szCs w:val="24"/>
        </w:rPr>
        <w:t>олщина</w:t>
      </w:r>
      <w:r w:rsidR="00D16504">
        <w:rPr>
          <w:sz w:val="24"/>
          <w:szCs w:val="24"/>
        </w:rPr>
        <w:t xml:space="preserve"> стенки</w:t>
      </w:r>
      <w:r>
        <w:rPr>
          <w:sz w:val="24"/>
          <w:szCs w:val="24"/>
        </w:rPr>
        <w:t xml:space="preserve"> опоры</w:t>
      </w:r>
      <w:r w:rsidRPr="009F3EC0">
        <w:rPr>
          <w:sz w:val="24"/>
          <w:szCs w:val="24"/>
        </w:rPr>
        <w:t xml:space="preserve"> </w:t>
      </w:r>
      <w:r w:rsidRPr="004C689D">
        <w:rPr>
          <w:sz w:val="24"/>
          <w:szCs w:val="24"/>
        </w:rPr>
        <w:t>должн</w:t>
      </w:r>
      <w:r w:rsidR="00D16504">
        <w:rPr>
          <w:sz w:val="24"/>
          <w:szCs w:val="24"/>
        </w:rPr>
        <w:t>а</w:t>
      </w:r>
      <w:r w:rsidRPr="009F3EC0">
        <w:rPr>
          <w:sz w:val="24"/>
          <w:szCs w:val="24"/>
        </w:rPr>
        <w:t xml:space="preserve"> быть не менее 0,</w:t>
      </w:r>
      <w:r w:rsidR="005D3A9B">
        <w:rPr>
          <w:sz w:val="24"/>
          <w:szCs w:val="24"/>
        </w:rPr>
        <w:t>3</w:t>
      </w:r>
      <w:r w:rsidRPr="009F3EC0">
        <w:rPr>
          <w:sz w:val="24"/>
          <w:szCs w:val="24"/>
        </w:rPr>
        <w:t xml:space="preserve"> см (</w:t>
      </w:r>
      <w:r w:rsidR="005D3A9B">
        <w:rPr>
          <w:sz w:val="24"/>
          <w:szCs w:val="24"/>
        </w:rPr>
        <w:t>3</w:t>
      </w:r>
      <w:r w:rsidRPr="009F3EC0">
        <w:rPr>
          <w:sz w:val="24"/>
          <w:szCs w:val="24"/>
        </w:rPr>
        <w:t>мм)</w:t>
      </w:r>
    </w:p>
    <w:p w:rsidR="004C689D" w:rsidRDefault="004C689D" w:rsidP="00BE51AB">
      <w:pPr>
        <w:pStyle w:val="ad"/>
        <w:jc w:val="both"/>
        <w:rPr>
          <w:sz w:val="24"/>
          <w:szCs w:val="24"/>
        </w:rPr>
      </w:pPr>
      <w:r w:rsidRPr="009F3EC0">
        <w:rPr>
          <w:sz w:val="24"/>
          <w:szCs w:val="24"/>
        </w:rPr>
        <w:t>Высота</w:t>
      </w:r>
      <w:r>
        <w:rPr>
          <w:sz w:val="24"/>
          <w:szCs w:val="24"/>
        </w:rPr>
        <w:t xml:space="preserve"> опоры</w:t>
      </w:r>
      <w:r w:rsidRPr="009F3EC0">
        <w:rPr>
          <w:sz w:val="24"/>
          <w:szCs w:val="24"/>
        </w:rPr>
        <w:t xml:space="preserve"> должна быть не менее </w:t>
      </w:r>
      <w:r w:rsidR="005D3A9B">
        <w:rPr>
          <w:sz w:val="24"/>
          <w:szCs w:val="24"/>
        </w:rPr>
        <w:t>6</w:t>
      </w:r>
      <w:r w:rsidRPr="009F3EC0">
        <w:rPr>
          <w:sz w:val="24"/>
          <w:szCs w:val="24"/>
        </w:rPr>
        <w:t>м (</w:t>
      </w:r>
      <w:r w:rsidR="005D3A9B">
        <w:rPr>
          <w:sz w:val="24"/>
          <w:szCs w:val="24"/>
        </w:rPr>
        <w:t>6</w:t>
      </w:r>
      <w:r w:rsidRPr="009F3EC0">
        <w:rPr>
          <w:sz w:val="24"/>
          <w:szCs w:val="24"/>
        </w:rPr>
        <w:t>000 мм)</w:t>
      </w:r>
      <w:r w:rsidR="00D16504">
        <w:rPr>
          <w:sz w:val="24"/>
          <w:szCs w:val="24"/>
        </w:rPr>
        <w:t>, 1 метр которого</w:t>
      </w:r>
      <w:r>
        <w:rPr>
          <w:sz w:val="24"/>
          <w:szCs w:val="24"/>
        </w:rPr>
        <w:t xml:space="preserve"> должна быть забетонирована </w:t>
      </w:r>
      <w:r w:rsidR="00D16504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глубину </w:t>
      </w:r>
      <w:r w:rsidR="00D16504">
        <w:rPr>
          <w:sz w:val="24"/>
          <w:szCs w:val="24"/>
        </w:rPr>
        <w:t>.</w:t>
      </w:r>
      <w:proofErr w:type="gramEnd"/>
      <w:r w:rsidR="00D16504">
        <w:rPr>
          <w:sz w:val="24"/>
          <w:szCs w:val="24"/>
        </w:rPr>
        <w:t xml:space="preserve"> В случае проведения работ в зимний период, бетон должен быть специальным, незамерзающим. </w:t>
      </w:r>
      <w:r>
        <w:rPr>
          <w:sz w:val="24"/>
          <w:szCs w:val="24"/>
        </w:rPr>
        <w:t xml:space="preserve"> </w:t>
      </w:r>
    </w:p>
    <w:p w:rsidR="004C689D" w:rsidRPr="009F3EC0" w:rsidRDefault="004C689D" w:rsidP="00BE51AB">
      <w:pPr>
        <w:pStyle w:val="ad"/>
        <w:jc w:val="both"/>
        <w:rPr>
          <w:sz w:val="24"/>
          <w:szCs w:val="24"/>
        </w:rPr>
      </w:pPr>
      <w:r>
        <w:rPr>
          <w:sz w:val="24"/>
          <w:szCs w:val="24"/>
        </w:rPr>
        <w:t>Опора должна быть покрашена</w:t>
      </w:r>
      <w:r w:rsidR="00D16504">
        <w:rPr>
          <w:sz w:val="24"/>
          <w:szCs w:val="24"/>
        </w:rPr>
        <w:t xml:space="preserve"> перед установкой</w:t>
      </w:r>
      <w:r>
        <w:rPr>
          <w:sz w:val="24"/>
          <w:szCs w:val="24"/>
        </w:rPr>
        <w:t>.</w:t>
      </w:r>
    </w:p>
    <w:p w:rsidR="00901BD1" w:rsidRDefault="00901BD1" w:rsidP="00901BD1">
      <w:pPr>
        <w:jc w:val="both"/>
        <w:rPr>
          <w:sz w:val="24"/>
          <w:szCs w:val="24"/>
        </w:rPr>
      </w:pPr>
    </w:p>
    <w:p w:rsidR="00901BD1" w:rsidRDefault="00901BD1" w:rsidP="00901B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327C99">
        <w:rPr>
          <w:sz w:val="24"/>
          <w:szCs w:val="24"/>
        </w:rPr>
        <w:t xml:space="preserve">серверной </w:t>
      </w:r>
      <w:r>
        <w:rPr>
          <w:sz w:val="24"/>
          <w:szCs w:val="24"/>
        </w:rPr>
        <w:t>установить серверный шкаф, для оборудования системы видеонаблюдения.</w:t>
      </w:r>
    </w:p>
    <w:p w:rsidR="00285484" w:rsidRPr="000B3771" w:rsidRDefault="00285484" w:rsidP="00901B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Проложенные кабели должны быть пронумерованы в соответствии номерами камер видеонаблюдения</w:t>
      </w:r>
      <w:r w:rsidR="00637F84">
        <w:rPr>
          <w:sz w:val="24"/>
          <w:szCs w:val="24"/>
        </w:rPr>
        <w:t>.</w:t>
      </w:r>
    </w:p>
    <w:p w:rsidR="00451FF5" w:rsidRDefault="00901BD1" w:rsidP="00451FF5">
      <w:pPr>
        <w:ind w:firstLine="720"/>
        <w:jc w:val="both"/>
        <w:rPr>
          <w:sz w:val="24"/>
          <w:szCs w:val="24"/>
        </w:rPr>
      </w:pPr>
      <w:r w:rsidRPr="001C782B">
        <w:rPr>
          <w:sz w:val="24"/>
          <w:szCs w:val="24"/>
        </w:rPr>
        <w:t>Поставщик подтверждает и гарантирует полную работоспособность смонтированной системы видеонаблюдения в части технического оснащения и программного обеспечения</w:t>
      </w:r>
      <w:r w:rsidR="00637F84">
        <w:rPr>
          <w:sz w:val="24"/>
          <w:szCs w:val="24"/>
        </w:rPr>
        <w:t>.</w:t>
      </w:r>
    </w:p>
    <w:p w:rsidR="00901BD1" w:rsidRPr="00451FF5" w:rsidRDefault="00451FF5" w:rsidP="00451FF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01BD1" w:rsidRPr="00451FF5">
        <w:rPr>
          <w:b/>
          <w:color w:val="000000"/>
          <w:sz w:val="24"/>
          <w:szCs w:val="24"/>
          <w:shd w:val="clear" w:color="auto" w:fill="FFFFFF"/>
        </w:rPr>
        <w:t>Требования к Поставщику по пуско-наладке и обучению персонала Заказчика:</w:t>
      </w:r>
    </w:p>
    <w:p w:rsidR="00901BD1" w:rsidRPr="001C782B" w:rsidRDefault="00901BD1" w:rsidP="00901BD1">
      <w:pPr>
        <w:pStyle w:val="10"/>
        <w:ind w:left="142"/>
        <w:jc w:val="both"/>
        <w:rPr>
          <w:color w:val="000000"/>
          <w:shd w:val="clear" w:color="auto" w:fill="FFFFFF"/>
          <w:lang w:val="ru-RU"/>
        </w:rPr>
      </w:pPr>
      <w:r w:rsidRPr="001C782B">
        <w:rPr>
          <w:color w:val="000000"/>
          <w:shd w:val="clear" w:color="auto" w:fill="FFFFFF"/>
          <w:lang w:val="ru-RU"/>
        </w:rPr>
        <w:t xml:space="preserve">- пуско-наладочные работы (в </w:t>
      </w:r>
      <w:proofErr w:type="spellStart"/>
      <w:r w:rsidRPr="001C782B">
        <w:rPr>
          <w:color w:val="000000"/>
          <w:shd w:val="clear" w:color="auto" w:fill="FFFFFF"/>
          <w:lang w:val="ru-RU"/>
        </w:rPr>
        <w:t>т.ч</w:t>
      </w:r>
      <w:proofErr w:type="spellEnd"/>
      <w:r w:rsidRPr="001C782B">
        <w:rPr>
          <w:color w:val="000000"/>
          <w:shd w:val="clear" w:color="auto" w:fill="FFFFFF"/>
          <w:lang w:val="ru-RU"/>
        </w:rPr>
        <w:t>. настройка программного обеспечения);</w:t>
      </w:r>
    </w:p>
    <w:p w:rsidR="00901BD1" w:rsidRPr="001C782B" w:rsidRDefault="00901BD1" w:rsidP="00901BD1">
      <w:pPr>
        <w:pStyle w:val="10"/>
        <w:ind w:left="142"/>
        <w:jc w:val="both"/>
        <w:rPr>
          <w:color w:val="000000"/>
          <w:shd w:val="clear" w:color="auto" w:fill="FFFFFF"/>
          <w:lang w:val="ru-RU"/>
        </w:rPr>
      </w:pPr>
      <w:r w:rsidRPr="001C782B">
        <w:rPr>
          <w:color w:val="000000"/>
          <w:shd w:val="clear" w:color="auto" w:fill="FFFFFF"/>
          <w:lang w:val="ru-RU"/>
        </w:rPr>
        <w:t>- обучение персонала по эксплуатации Оборудования (3 - 5 человек).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>При выполнении монтажных работ Поставщик обязан руководствоваться действующими СНиП, ГОСТ, а также предусмотреть возможность демонтажа (для смены места установки, ремонта) Оборудования без нанесения значительных разрушений зданию и сооружениям Заказчика.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 xml:space="preserve">Ответственность за соблюдение правил пожарной безопасности, охраны труда и санитарно-гигиенического режима при проведении работ возлагается на Поставщика, который своим </w:t>
      </w:r>
      <w:r w:rsidRPr="001C782B">
        <w:rPr>
          <w:lang w:val="ru-RU"/>
        </w:rPr>
        <w:lastRenderedPageBreak/>
        <w:t>внутренним приказом обязуется назначить ответственное лицо за проведение работ и соблюдение и правил на объекте Заказчика.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  <w:r w:rsidRPr="001C782B">
        <w:rPr>
          <w:lang w:val="ru-RU"/>
        </w:rPr>
        <w:t>Поставщик обязуется ежедневно после завершения работ осуществлять вывоз строительного мусора.</w:t>
      </w:r>
    </w:p>
    <w:p w:rsidR="00901BD1" w:rsidRPr="001C782B" w:rsidRDefault="00901BD1" w:rsidP="00901BD1">
      <w:pPr>
        <w:pStyle w:val="10"/>
        <w:jc w:val="both"/>
        <w:rPr>
          <w:lang w:val="ru-RU"/>
        </w:rPr>
      </w:pPr>
    </w:p>
    <w:p w:rsidR="00901BD1" w:rsidRPr="00F17FC2" w:rsidRDefault="00637F84" w:rsidP="00451FF5">
      <w:pPr>
        <w:pStyle w:val="10"/>
        <w:numPr>
          <w:ilvl w:val="0"/>
          <w:numId w:val="3"/>
        </w:numPr>
        <w:jc w:val="center"/>
        <w:rPr>
          <w:b/>
          <w:lang w:val="ru-RU"/>
        </w:rPr>
      </w:pPr>
      <w:r>
        <w:rPr>
          <w:b/>
          <w:lang w:val="ru-RU"/>
        </w:rPr>
        <w:t>Требования</w:t>
      </w:r>
      <w:r w:rsidR="00901BD1" w:rsidRPr="00F17FC2">
        <w:rPr>
          <w:b/>
        </w:rPr>
        <w:t xml:space="preserve"> к </w:t>
      </w:r>
      <w:r>
        <w:rPr>
          <w:b/>
          <w:lang w:val="ru-RU"/>
        </w:rPr>
        <w:t>Поставщику</w:t>
      </w:r>
    </w:p>
    <w:p w:rsidR="00901BD1" w:rsidRPr="001C782B" w:rsidRDefault="00901BD1" w:rsidP="00901BD1">
      <w:pPr>
        <w:pStyle w:val="10"/>
        <w:ind w:left="360"/>
        <w:rPr>
          <w:lang w:val="ru-RU"/>
        </w:rPr>
      </w:pPr>
    </w:p>
    <w:p w:rsidR="00901BD1" w:rsidRPr="001C782B" w:rsidRDefault="00451FF5" w:rsidP="00901BD1">
      <w:pPr>
        <w:spacing w:after="8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01BD1">
        <w:rPr>
          <w:sz w:val="24"/>
          <w:szCs w:val="24"/>
        </w:rPr>
        <w:t xml:space="preserve">.1 </w:t>
      </w:r>
      <w:r w:rsidR="00901BD1" w:rsidRPr="001C782B">
        <w:rPr>
          <w:sz w:val="24"/>
          <w:szCs w:val="24"/>
        </w:rPr>
        <w:t>Поставщик должен иметь квалифицированный персонал для производства работ по предмету тендера</w:t>
      </w:r>
      <w:r w:rsidR="00637F84">
        <w:rPr>
          <w:sz w:val="24"/>
          <w:szCs w:val="24"/>
        </w:rPr>
        <w:t>.</w:t>
      </w:r>
    </w:p>
    <w:p w:rsidR="00901BD1" w:rsidRPr="001C782B" w:rsidRDefault="00675C8A" w:rsidP="00901BD1">
      <w:pPr>
        <w:pStyle w:val="10"/>
        <w:jc w:val="both"/>
        <w:rPr>
          <w:lang w:val="ru-RU"/>
        </w:rPr>
      </w:pPr>
      <w:r>
        <w:rPr>
          <w:lang w:val="ru-RU"/>
        </w:rPr>
        <w:t>4.2 Подтверждение</w:t>
      </w:r>
      <w:r w:rsidR="00901BD1" w:rsidRPr="001C782B">
        <w:rPr>
          <w:lang w:val="ru-RU"/>
        </w:rPr>
        <w:t xml:space="preserve"> наличия авторизации поставщика производителем Оборудования. </w:t>
      </w:r>
    </w:p>
    <w:p w:rsidR="00901BD1" w:rsidRDefault="00451FF5" w:rsidP="00901BD1">
      <w:pPr>
        <w:pStyle w:val="10"/>
        <w:jc w:val="both"/>
        <w:rPr>
          <w:lang w:val="ru-RU"/>
        </w:rPr>
      </w:pPr>
      <w:r>
        <w:rPr>
          <w:lang w:val="ru-RU"/>
        </w:rPr>
        <w:t>4</w:t>
      </w:r>
      <w:r w:rsidR="00901BD1">
        <w:rPr>
          <w:lang w:val="ru-RU"/>
        </w:rPr>
        <w:t xml:space="preserve">.3 </w:t>
      </w:r>
      <w:r w:rsidR="00901BD1" w:rsidRPr="001C782B">
        <w:rPr>
          <w:lang w:val="ru-RU"/>
        </w:rPr>
        <w:t xml:space="preserve">Подтверждение наличия авторизованного сервисного центра от производителя на территории Республики Казахстан. </w:t>
      </w:r>
    </w:p>
    <w:p w:rsidR="00901BD1" w:rsidRDefault="00451FF5" w:rsidP="00901BD1">
      <w:pPr>
        <w:pStyle w:val="a3"/>
        <w:jc w:val="center"/>
      </w:pPr>
      <w:r>
        <w:t>5</w:t>
      </w:r>
      <w:r w:rsidR="00901BD1">
        <w:t>.</w:t>
      </w:r>
      <w:r w:rsidR="00901BD1" w:rsidRPr="00F17FC2">
        <w:rPr>
          <w:rStyle w:val="WW-Absatz-Standardschriftart"/>
        </w:rPr>
        <w:t xml:space="preserve"> </w:t>
      </w:r>
      <w:r w:rsidR="00901BD1">
        <w:rPr>
          <w:rStyle w:val="a4"/>
        </w:rPr>
        <w:t>Документация.</w:t>
      </w:r>
    </w:p>
    <w:p w:rsidR="00D408D4" w:rsidRDefault="00901BD1" w:rsidP="00D408D4">
      <w:pPr>
        <w:pStyle w:val="a3"/>
        <w:spacing w:before="0" w:beforeAutospacing="0" w:after="0" w:afterAutospacing="0"/>
      </w:pPr>
      <w:r>
        <w:t>Заказчику должна быть предоставлена следующая документация:</w:t>
      </w:r>
    </w:p>
    <w:p w:rsidR="00901BD1" w:rsidRPr="00F44DFA" w:rsidRDefault="00901BD1" w:rsidP="00D408D4">
      <w:pPr>
        <w:pStyle w:val="a3"/>
        <w:numPr>
          <w:ilvl w:val="0"/>
          <w:numId w:val="6"/>
        </w:numPr>
        <w:spacing w:before="0" w:beforeAutospacing="0" w:after="0" w:afterAutospacing="0"/>
        <w:ind w:left="284" w:firstLine="0"/>
        <w:rPr>
          <w:color w:val="000000" w:themeColor="text1"/>
        </w:rPr>
      </w:pPr>
      <w:r>
        <w:t>спецификация оборудования и работ;</w:t>
      </w:r>
      <w:r>
        <w:br/>
        <w:t>2) схема расположения оборудования и зон наблюдения;</w:t>
      </w:r>
      <w:r>
        <w:br/>
      </w:r>
      <w:r w:rsidRPr="00F44DFA">
        <w:rPr>
          <w:color w:val="000000" w:themeColor="text1"/>
        </w:rPr>
        <w:t>3) инструкци</w:t>
      </w:r>
      <w:r w:rsidR="00D408D4" w:rsidRPr="00F44DFA">
        <w:rPr>
          <w:color w:val="000000" w:themeColor="text1"/>
        </w:rPr>
        <w:t>и</w:t>
      </w:r>
      <w:r w:rsidRPr="00F44DFA">
        <w:rPr>
          <w:color w:val="000000" w:themeColor="text1"/>
        </w:rPr>
        <w:t xml:space="preserve"> по эксплуатации</w:t>
      </w:r>
      <w:r w:rsidR="00D408D4" w:rsidRPr="00F44DFA">
        <w:rPr>
          <w:color w:val="000000" w:themeColor="text1"/>
        </w:rPr>
        <w:t xml:space="preserve"> должны быть написаны на русском и казахском языках;</w:t>
      </w:r>
    </w:p>
    <w:p w:rsidR="00D408D4" w:rsidRPr="00F44DFA" w:rsidRDefault="00D408D4" w:rsidP="00D408D4">
      <w:pPr>
        <w:pStyle w:val="a3"/>
        <w:spacing w:before="0" w:beforeAutospacing="0" w:after="0" w:afterAutospacing="0"/>
        <w:ind w:left="284"/>
        <w:rPr>
          <w:color w:val="000000" w:themeColor="text1"/>
        </w:rPr>
      </w:pPr>
      <w:r w:rsidRPr="00F44DFA">
        <w:rPr>
          <w:color w:val="000000" w:themeColor="text1"/>
        </w:rPr>
        <w:t>4) сертификаты и гарантийные талоны на оборудование.</w:t>
      </w:r>
    </w:p>
    <w:p w:rsidR="00D408D4" w:rsidRDefault="00D408D4" w:rsidP="00D408D4">
      <w:pPr>
        <w:pStyle w:val="a3"/>
        <w:spacing w:before="0" w:beforeAutospacing="0" w:after="0" w:afterAutospacing="0"/>
      </w:pPr>
    </w:p>
    <w:p w:rsidR="00901BD1" w:rsidRPr="00F17FC2" w:rsidRDefault="00451FF5" w:rsidP="00901BD1">
      <w:pPr>
        <w:pStyle w:val="a3"/>
        <w:jc w:val="center"/>
        <w:rPr>
          <w:b/>
        </w:rPr>
      </w:pPr>
      <w:r>
        <w:rPr>
          <w:b/>
        </w:rPr>
        <w:t>6</w:t>
      </w:r>
      <w:r w:rsidR="00901BD1" w:rsidRPr="00F17FC2">
        <w:rPr>
          <w:b/>
        </w:rPr>
        <w:t>. Приемосдаточные испытания.</w:t>
      </w:r>
    </w:p>
    <w:p w:rsidR="00637F84" w:rsidRDefault="00451FF5" w:rsidP="00637F84">
      <w:pPr>
        <w:pStyle w:val="a3"/>
        <w:spacing w:before="0" w:beforeAutospacing="0" w:after="0" w:afterAutospacing="0"/>
        <w:jc w:val="both"/>
      </w:pPr>
      <w:r>
        <w:t>6</w:t>
      </w:r>
      <w:r w:rsidR="00901BD1">
        <w:t xml:space="preserve">.1. 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</w:t>
      </w:r>
      <w:r w:rsidR="00637F84">
        <w:t>рамках,</w:t>
      </w:r>
      <w:r w:rsidR="00901BD1">
        <w:t xml:space="preserve"> оговоренных в настоящем ТЗ функциональных</w:t>
      </w:r>
      <w:r w:rsidR="00637F84">
        <w:t xml:space="preserve"> особенностей</w:t>
      </w:r>
      <w:r w:rsidR="00901BD1">
        <w:t>.</w:t>
      </w:r>
      <w:r w:rsidR="00637F84">
        <w:t xml:space="preserve"> </w:t>
      </w:r>
    </w:p>
    <w:p w:rsidR="00901BD1" w:rsidRDefault="00901BD1" w:rsidP="00637F84">
      <w:pPr>
        <w:pStyle w:val="a3"/>
        <w:spacing w:before="0" w:beforeAutospacing="0" w:after="0" w:afterAutospacing="0"/>
        <w:jc w:val="both"/>
      </w:pPr>
      <w:r>
        <w:t>В случае невыполнения указанных ниже условий параметры системы должны быть приведены в соответствии с данными пунктами ТЗ.</w:t>
      </w:r>
    </w:p>
    <w:p w:rsidR="00901BD1" w:rsidRDefault="00451FF5" w:rsidP="00637F84">
      <w:pPr>
        <w:pStyle w:val="a3"/>
        <w:spacing w:before="0" w:beforeAutospacing="0" w:after="0" w:afterAutospacing="0"/>
        <w:jc w:val="both"/>
      </w:pPr>
      <w:r>
        <w:t>6</w:t>
      </w:r>
      <w:r w:rsidR="00901BD1">
        <w:t>.2. Просмотр текущего изображения камер. На рабочем месте оператора должны отображаться текущие изображения зон наблюдения со всех камер с оптимальным ракурсом.</w:t>
      </w:r>
    </w:p>
    <w:p w:rsidR="00901BD1" w:rsidRDefault="00451FF5" w:rsidP="00901BD1">
      <w:pPr>
        <w:pStyle w:val="a3"/>
        <w:jc w:val="center"/>
      </w:pPr>
      <w:r>
        <w:rPr>
          <w:rStyle w:val="a4"/>
        </w:rPr>
        <w:t>7</w:t>
      </w:r>
      <w:r w:rsidR="00901BD1">
        <w:rPr>
          <w:rStyle w:val="a4"/>
        </w:rPr>
        <w:t>. Дополнительные условия.</w:t>
      </w:r>
    </w:p>
    <w:p w:rsidR="00451FF5" w:rsidRDefault="00451FF5" w:rsidP="00451FF5">
      <w:pPr>
        <w:pStyle w:val="a3"/>
        <w:spacing w:before="0" w:beforeAutospacing="0" w:after="0" w:afterAutospacing="0"/>
      </w:pPr>
      <w:r>
        <w:t>7</w:t>
      </w:r>
      <w:r w:rsidR="00901BD1">
        <w:t>.1. Конструкция системы должна обеспечивать: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взаимозаменяемость сменных однотипных составных частей;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удобство технического обслуживания и эксплуатации;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</w:t>
      </w:r>
      <w:r w:rsidR="00EE3DBC">
        <w:t xml:space="preserve"> </w:t>
      </w:r>
      <w:r>
        <w:t>ремонтопригодность;</w:t>
      </w:r>
      <w:r w:rsidR="00EE3DBC">
        <w:t xml:space="preserve"> </w:t>
      </w:r>
    </w:p>
    <w:p w:rsidR="00EE3DBC" w:rsidRDefault="00901BD1" w:rsidP="00EE3DBC">
      <w:pPr>
        <w:pStyle w:val="a3"/>
        <w:spacing w:before="0" w:beforeAutospacing="0" w:after="0" w:afterAutospacing="0"/>
        <w:jc w:val="both"/>
      </w:pPr>
      <w:r>
        <w:t>• защиту от несанкционированного доступа к элементам управления параметрами;</w:t>
      </w:r>
    </w:p>
    <w:p w:rsidR="00901BD1" w:rsidRDefault="00901BD1" w:rsidP="00EE3DBC">
      <w:pPr>
        <w:pStyle w:val="a3"/>
        <w:spacing w:before="0" w:beforeAutospacing="0" w:after="0" w:afterAutospacing="0"/>
        <w:jc w:val="both"/>
      </w:pPr>
      <w:r>
        <w:t>• санкционированный доступ ко всем элементам, узлам и блокам, требующим регулирования или замены в процессе эксплуатации.</w:t>
      </w:r>
    </w:p>
    <w:p w:rsidR="00A3799E" w:rsidRDefault="00A3799E" w:rsidP="00EE3DBC">
      <w:pPr>
        <w:pStyle w:val="a3"/>
        <w:spacing w:before="0" w:beforeAutospacing="0" w:after="0" w:afterAutospacing="0"/>
        <w:jc w:val="both"/>
      </w:pPr>
      <w:r>
        <w:t xml:space="preserve">7.2 </w:t>
      </w:r>
      <w:r w:rsidR="00B44245">
        <w:t xml:space="preserve">Проводить </w:t>
      </w:r>
      <w:r w:rsidR="00B44245" w:rsidRPr="00B44245">
        <w:rPr>
          <w:bCs/>
        </w:rPr>
        <w:t>профилактику</w:t>
      </w:r>
      <w:r w:rsidR="00B44245" w:rsidRPr="00B44245">
        <w:t xml:space="preserve"> </w:t>
      </w:r>
      <w:r w:rsidR="00B44245" w:rsidRPr="00B44245">
        <w:rPr>
          <w:bCs/>
        </w:rPr>
        <w:t>системы</w:t>
      </w:r>
      <w:r w:rsidR="00B44245" w:rsidRPr="00B44245">
        <w:t xml:space="preserve"> </w:t>
      </w:r>
      <w:r w:rsidR="00B44245" w:rsidRPr="00B44245">
        <w:rPr>
          <w:bCs/>
        </w:rPr>
        <w:t>видеонаблюдения</w:t>
      </w:r>
      <w:r w:rsidR="00B44245" w:rsidRPr="00B44245">
        <w:t xml:space="preserve"> не реже одного </w:t>
      </w:r>
      <w:r w:rsidR="00B44245" w:rsidRPr="00B44245">
        <w:rPr>
          <w:bCs/>
        </w:rPr>
        <w:t>раза</w:t>
      </w:r>
      <w:r w:rsidR="00B44245" w:rsidRPr="00B44245">
        <w:t xml:space="preserve"> </w:t>
      </w:r>
      <w:r w:rsidR="00B44245" w:rsidRPr="00B44245">
        <w:rPr>
          <w:bCs/>
        </w:rPr>
        <w:t>в</w:t>
      </w:r>
      <w:r w:rsidR="00B44245" w:rsidRPr="00B44245">
        <w:t xml:space="preserve"> </w:t>
      </w:r>
      <w:r w:rsidR="00327C99">
        <w:t>квартал</w:t>
      </w:r>
      <w:r w:rsidR="00B44245">
        <w:t>.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>Проверка работоспособности цифрового регистратора - 1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 xml:space="preserve">Чистка оптических деталей и линз </w:t>
      </w:r>
      <w:proofErr w:type="gramStart"/>
      <w:r w:rsidRPr="00D3190B">
        <w:rPr>
          <w:rFonts w:eastAsia="Times New Roman"/>
          <w:sz w:val="24"/>
          <w:szCs w:val="28"/>
          <w:lang w:eastAsia="ru-RU"/>
        </w:rPr>
        <w:t>камер  -</w:t>
      </w:r>
      <w:proofErr w:type="gramEnd"/>
      <w:r w:rsidRPr="00D3190B">
        <w:rPr>
          <w:rFonts w:eastAsia="Times New Roman"/>
          <w:sz w:val="24"/>
          <w:szCs w:val="28"/>
          <w:lang w:eastAsia="ru-RU"/>
        </w:rPr>
        <w:t xml:space="preserve">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 xml:space="preserve">Проверка </w:t>
      </w:r>
      <w:r w:rsidRPr="00670E00">
        <w:rPr>
          <w:rFonts w:eastAsia="Times New Roman"/>
          <w:sz w:val="24"/>
          <w:szCs w:val="28"/>
          <w:lang w:eastAsia="ru-RU"/>
        </w:rPr>
        <w:t>креплений,</w:t>
      </w:r>
      <w:r w:rsidRPr="00D3190B">
        <w:rPr>
          <w:rFonts w:eastAsia="Times New Roman"/>
          <w:sz w:val="24"/>
          <w:szCs w:val="28"/>
          <w:lang w:eastAsia="ru-RU"/>
        </w:rPr>
        <w:t xml:space="preserve"> кабельных линий и уплотнительных соединений =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>Проверка кабельной продукции на предмет разрушения изоляции =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 xml:space="preserve">Проверка соединений кабельной продукции на </w:t>
      </w:r>
      <w:r w:rsidRPr="00670E00">
        <w:rPr>
          <w:rFonts w:eastAsia="Times New Roman"/>
          <w:sz w:val="24"/>
          <w:szCs w:val="28"/>
          <w:lang w:eastAsia="ru-RU"/>
        </w:rPr>
        <w:t>целостность,</w:t>
      </w:r>
      <w:r w:rsidRPr="00D3190B">
        <w:rPr>
          <w:rFonts w:eastAsia="Times New Roman"/>
          <w:sz w:val="24"/>
          <w:szCs w:val="28"/>
          <w:lang w:eastAsia="ru-RU"/>
        </w:rPr>
        <w:t xml:space="preserve"> устранение не качественных соединений =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>Чистка разъемов =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4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lastRenderedPageBreak/>
        <w:t>Проверка надёжности контактных соединений = 1 раз в 3 месяца</w:t>
      </w:r>
    </w:p>
    <w:p w:rsidR="00670E00" w:rsidRPr="00D3190B" w:rsidRDefault="00670E00" w:rsidP="00D3190B">
      <w:pPr>
        <w:pStyle w:val="ad"/>
        <w:numPr>
          <w:ilvl w:val="0"/>
          <w:numId w:val="8"/>
        </w:numPr>
        <w:rPr>
          <w:rFonts w:eastAsia="Times New Roman"/>
          <w:sz w:val="28"/>
          <w:szCs w:val="28"/>
          <w:lang w:eastAsia="ru-RU"/>
        </w:rPr>
      </w:pPr>
      <w:r w:rsidRPr="00D3190B">
        <w:rPr>
          <w:rFonts w:eastAsia="Times New Roman"/>
          <w:sz w:val="24"/>
          <w:szCs w:val="28"/>
          <w:lang w:eastAsia="ru-RU"/>
        </w:rPr>
        <w:t xml:space="preserve">Аварийные вызовы = по необходимости   </w:t>
      </w:r>
      <w:bookmarkStart w:id="0" w:name="_GoBack"/>
    </w:p>
    <w:bookmarkEnd w:id="0"/>
    <w:p w:rsidR="00670E00" w:rsidRPr="00B44245" w:rsidRDefault="00670E00" w:rsidP="00EE3DBC">
      <w:pPr>
        <w:pStyle w:val="a3"/>
        <w:spacing w:before="0" w:beforeAutospacing="0" w:after="0" w:afterAutospacing="0"/>
        <w:jc w:val="both"/>
      </w:pPr>
    </w:p>
    <w:p w:rsidR="00901BD1" w:rsidRDefault="00901BD1" w:rsidP="00901BD1"/>
    <w:tbl>
      <w:tblPr>
        <w:tblW w:w="9860" w:type="dxa"/>
        <w:tblLook w:val="01E0" w:firstRow="1" w:lastRow="1" w:firstColumn="1" w:lastColumn="1" w:noHBand="0" w:noVBand="0"/>
      </w:tblPr>
      <w:tblGrid>
        <w:gridCol w:w="4930"/>
        <w:gridCol w:w="4930"/>
      </w:tblGrid>
      <w:tr w:rsidR="00901BD1" w:rsidRPr="00044ACB" w:rsidTr="00451FF5">
        <w:trPr>
          <w:trHeight w:val="2630"/>
        </w:trPr>
        <w:tc>
          <w:tcPr>
            <w:tcW w:w="4930" w:type="dxa"/>
          </w:tcPr>
          <w:p w:rsidR="00901BD1" w:rsidRPr="00044ACB" w:rsidRDefault="00901BD1" w:rsidP="002879B1">
            <w:pPr>
              <w:rPr>
                <w:b/>
                <w:sz w:val="24"/>
                <w:szCs w:val="24"/>
              </w:rPr>
            </w:pPr>
          </w:p>
        </w:tc>
        <w:tc>
          <w:tcPr>
            <w:tcW w:w="4930" w:type="dxa"/>
          </w:tcPr>
          <w:p w:rsidR="00901BD1" w:rsidRPr="00044ACB" w:rsidRDefault="00901BD1" w:rsidP="00C078F7">
            <w:pPr>
              <w:ind w:firstLine="25"/>
              <w:rPr>
                <w:b/>
              </w:rPr>
            </w:pPr>
          </w:p>
        </w:tc>
      </w:tr>
    </w:tbl>
    <w:p w:rsidR="00F50222" w:rsidRDefault="00D3190B" w:rsidP="00EE3DBC"/>
    <w:sectPr w:rsidR="00F50222" w:rsidSect="00EE3D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E407A"/>
    <w:multiLevelType w:val="hybridMultilevel"/>
    <w:tmpl w:val="FEC09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E09FA"/>
    <w:multiLevelType w:val="hybridMultilevel"/>
    <w:tmpl w:val="C076E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A21AD"/>
    <w:multiLevelType w:val="multilevel"/>
    <w:tmpl w:val="1FE86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51D79"/>
    <w:multiLevelType w:val="hybridMultilevel"/>
    <w:tmpl w:val="F842B0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2512D"/>
    <w:multiLevelType w:val="hybridMultilevel"/>
    <w:tmpl w:val="90267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3604D1"/>
    <w:multiLevelType w:val="hybridMultilevel"/>
    <w:tmpl w:val="A22604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8F1500"/>
    <w:multiLevelType w:val="hybridMultilevel"/>
    <w:tmpl w:val="A940B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F5BBD"/>
    <w:multiLevelType w:val="hybridMultilevel"/>
    <w:tmpl w:val="3768F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42"/>
    <w:rsid w:val="00024653"/>
    <w:rsid w:val="000568B1"/>
    <w:rsid w:val="001A3624"/>
    <w:rsid w:val="001B68B4"/>
    <w:rsid w:val="00285484"/>
    <w:rsid w:val="00323F6D"/>
    <w:rsid w:val="003258BA"/>
    <w:rsid w:val="00327C99"/>
    <w:rsid w:val="004338D3"/>
    <w:rsid w:val="00451FF5"/>
    <w:rsid w:val="004C689D"/>
    <w:rsid w:val="00531D9B"/>
    <w:rsid w:val="0053645A"/>
    <w:rsid w:val="00563F42"/>
    <w:rsid w:val="005B5EAA"/>
    <w:rsid w:val="005D3A9B"/>
    <w:rsid w:val="00637F84"/>
    <w:rsid w:val="00670E00"/>
    <w:rsid w:val="00675C8A"/>
    <w:rsid w:val="006D313B"/>
    <w:rsid w:val="007A4DF9"/>
    <w:rsid w:val="008167D4"/>
    <w:rsid w:val="008E4ED6"/>
    <w:rsid w:val="00901BD1"/>
    <w:rsid w:val="00A3799E"/>
    <w:rsid w:val="00AE417A"/>
    <w:rsid w:val="00B21B56"/>
    <w:rsid w:val="00B44245"/>
    <w:rsid w:val="00BE51AB"/>
    <w:rsid w:val="00C078F7"/>
    <w:rsid w:val="00D16504"/>
    <w:rsid w:val="00D3190B"/>
    <w:rsid w:val="00D408D4"/>
    <w:rsid w:val="00D415EE"/>
    <w:rsid w:val="00DD558B"/>
    <w:rsid w:val="00ED75A9"/>
    <w:rsid w:val="00EE3DBC"/>
    <w:rsid w:val="00F16E23"/>
    <w:rsid w:val="00F44DFA"/>
    <w:rsid w:val="00F70E2F"/>
    <w:rsid w:val="00F8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8079C-DBAA-48DC-8526-78EFDBC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BD1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rsid w:val="00901BD1"/>
  </w:style>
  <w:style w:type="paragraph" w:customStyle="1" w:styleId="1">
    <w:name w:val="Абзац списка1"/>
    <w:basedOn w:val="a"/>
    <w:rsid w:val="00901BD1"/>
    <w:pPr>
      <w:widowControl w:val="0"/>
      <w:suppressAutoHyphens w:val="0"/>
      <w:ind w:left="708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customStyle="1" w:styleId="10">
    <w:name w:val="Без интервала1"/>
    <w:link w:val="NoSpacingChar"/>
    <w:rsid w:val="00901BD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NoSpacingChar">
    <w:name w:val="No Spacing Char"/>
    <w:link w:val="10"/>
    <w:locked/>
    <w:rsid w:val="00901BD1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3">
    <w:name w:val="Normal (Web)"/>
    <w:basedOn w:val="a"/>
    <w:uiPriority w:val="99"/>
    <w:unhideWhenUsed/>
    <w:rsid w:val="00901BD1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Strong"/>
    <w:uiPriority w:val="22"/>
    <w:qFormat/>
    <w:rsid w:val="00901BD1"/>
    <w:rPr>
      <w:b/>
      <w:bCs/>
    </w:rPr>
  </w:style>
  <w:style w:type="character" w:styleId="a5">
    <w:name w:val="Emphasis"/>
    <w:uiPriority w:val="20"/>
    <w:qFormat/>
    <w:rsid w:val="00901BD1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1A362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A3624"/>
  </w:style>
  <w:style w:type="character" w:customStyle="1" w:styleId="a8">
    <w:name w:val="Текст примечания Знак"/>
    <w:basedOn w:val="a0"/>
    <w:link w:val="a7"/>
    <w:uiPriority w:val="99"/>
    <w:semiHidden/>
    <w:rsid w:val="001A3624"/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A362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A3624"/>
    <w:rPr>
      <w:rFonts w:ascii="Times New Roman" w:eastAsia="SimSun" w:hAnsi="Times New Roman" w:cs="Times New Roman"/>
      <w:b/>
      <w:bCs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A36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3624"/>
    <w:rPr>
      <w:rFonts w:ascii="Tahoma" w:eastAsia="SimSun" w:hAnsi="Tahoma" w:cs="Tahoma"/>
      <w:sz w:val="16"/>
      <w:szCs w:val="16"/>
      <w:lang w:eastAsia="ar-SA"/>
    </w:rPr>
  </w:style>
  <w:style w:type="paragraph" w:styleId="ad">
    <w:name w:val="List Paragraph"/>
    <w:basedOn w:val="a"/>
    <w:uiPriority w:val="34"/>
    <w:qFormat/>
    <w:rsid w:val="004C6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0F5AF-976E-46A5-A6B2-F398F53B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Салим Мусазов</dc:creator>
  <cp:lastModifiedBy>Рашид Бейшанло</cp:lastModifiedBy>
  <cp:revision>3</cp:revision>
  <dcterms:created xsi:type="dcterms:W3CDTF">2023-08-03T03:07:00Z</dcterms:created>
  <dcterms:modified xsi:type="dcterms:W3CDTF">2023-08-07T07:59:00Z</dcterms:modified>
</cp:coreProperties>
</file>